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37A2" w:rsidRPr="00C31EF8" w:rsidP="00C31EF8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C31EF8">
        <w:rPr>
          <w:rFonts w:ascii="Times New Roman" w:hAnsi="Times New Roman" w:cs="Times New Roman"/>
          <w:sz w:val="22"/>
          <w:szCs w:val="22"/>
        </w:rPr>
        <w:t>2-</w:t>
      </w:r>
      <w:r w:rsidR="00447779">
        <w:rPr>
          <w:rFonts w:ascii="Times New Roman" w:hAnsi="Times New Roman" w:cs="Times New Roman"/>
          <w:sz w:val="22"/>
          <w:szCs w:val="22"/>
        </w:rPr>
        <w:t>2882</w:t>
      </w:r>
      <w:r w:rsidRPr="00C31EF8" w:rsidR="00C31EF8">
        <w:rPr>
          <w:rFonts w:ascii="Times New Roman" w:hAnsi="Times New Roman" w:cs="Times New Roman"/>
          <w:sz w:val="22"/>
          <w:szCs w:val="22"/>
        </w:rPr>
        <w:t>-210</w:t>
      </w:r>
      <w:r w:rsidR="00447779">
        <w:rPr>
          <w:rFonts w:ascii="Times New Roman" w:hAnsi="Times New Roman" w:cs="Times New Roman"/>
          <w:sz w:val="22"/>
          <w:szCs w:val="22"/>
        </w:rPr>
        <w:t>7</w:t>
      </w:r>
      <w:r w:rsidRPr="00C31EF8">
        <w:rPr>
          <w:rFonts w:ascii="Times New Roman" w:hAnsi="Times New Roman" w:cs="Times New Roman"/>
          <w:sz w:val="22"/>
          <w:szCs w:val="22"/>
        </w:rPr>
        <w:t>/2026</w:t>
      </w:r>
    </w:p>
    <w:p w:rsidR="007B37A2" w:rsidRPr="008F4143" w:rsidP="00C31EF8">
      <w:pPr>
        <w:widowControl w:val="0"/>
        <w:ind w:left="4248" w:firstLine="708"/>
        <w:jc w:val="right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 w:rsidRPr="00C31EF8">
        <w:rPr>
          <w:rFonts w:ascii="Times New Roman" w:hAnsi="Times New Roman" w:cs="Times New Roman"/>
          <w:bCs/>
          <w:sz w:val="22"/>
          <w:szCs w:val="22"/>
        </w:rPr>
        <w:t xml:space="preserve">           </w:t>
      </w:r>
      <w:r w:rsidRPr="00447779" w:rsidR="00447779">
        <w:rPr>
          <w:rFonts w:ascii="Tahoma" w:hAnsi="Tahoma" w:cs="Tahoma"/>
          <w:bCs/>
          <w:sz w:val="20"/>
          <w:szCs w:val="20"/>
        </w:rPr>
        <w:t xml:space="preserve"> 86MS0047-01-2026-003990-18</w:t>
      </w:r>
    </w:p>
    <w:p w:rsidR="007B37A2" w:rsidRPr="00963911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7B37A2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F921D3" w:rsidRPr="00963911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(РЕЗОЛЮТИВНАЯ ЧАСТЬ)</w:t>
      </w:r>
    </w:p>
    <w:p w:rsidR="007B37A2" w:rsidRPr="00963911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</w:t>
      </w:r>
      <w:r w:rsidR="008F41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    </w:t>
      </w:r>
      <w:r w:rsidR="004477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</w:t>
      </w:r>
      <w:r w:rsidR="008F41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октября</w:t>
      </w:r>
      <w:r w:rsidR="00C31EF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7B37A2" w:rsidRPr="00963911" w:rsidP="00474101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</w:t>
      </w:r>
      <w:r w:rsidR="004477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города окружного значения Нижневартовска ХМАО – Югры </w:t>
      </w:r>
      <w:r w:rsidR="004477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Исхакова Г.Р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., исполняющий обязанности мирового судьи судебного участка № </w:t>
      </w:r>
      <w:r w:rsidR="004477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города окружного значения Нижневартовска ХМАО – Югры,</w:t>
      </w:r>
    </w:p>
    <w:p w:rsidR="00D83B37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секретаре </w:t>
      </w:r>
      <w:r w:rsidR="004477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Шарафутдиновой Е.Д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.,</w:t>
      </w:r>
    </w:p>
    <w:p w:rsidR="00F921D3" w:rsidRPr="00963911" w:rsidP="00F921D3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отсутствии надлежащим образом извещенных лиц: представителя истца (просил рассмотреть дело в их отсутствии), ответчика Шафикова В.Я. (просил рассмотреть дело в его отсутствие, просил отказать, представил справку о том, что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 2008 года не проживает по указанному в иске адресу),</w:t>
      </w:r>
    </w:p>
    <w:p w:rsidR="00474101" w:rsidP="0047410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общества с ограниченной ответственностью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«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Экология Т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(далее ООО «Экология Т»)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F4143">
        <w:rPr>
          <w:rFonts w:ascii="Times New Roman" w:hAnsi="Times New Roman" w:cs="Times New Roman"/>
          <w:sz w:val="28"/>
          <w:szCs w:val="28"/>
        </w:rPr>
        <w:t xml:space="preserve">к </w:t>
      </w:r>
      <w:r w:rsidR="00447779">
        <w:rPr>
          <w:rFonts w:ascii="Times New Roman" w:hAnsi="Times New Roman" w:cs="Times New Roman"/>
          <w:sz w:val="28"/>
          <w:szCs w:val="28"/>
        </w:rPr>
        <w:t>Шафикову Вениру Ямалетдиновичу</w:t>
      </w:r>
      <w:r w:rsidRPr="009639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взыскании </w:t>
      </w:r>
      <w:r>
        <w:rPr>
          <w:rFonts w:ascii="Times New Roman" w:hAnsi="Times New Roman" w:cs="Times New Roman"/>
          <w:sz w:val="28"/>
          <w:szCs w:val="28"/>
        </w:rPr>
        <w:t>задолженности по оплате коммунальных услуг,</w:t>
      </w:r>
    </w:p>
    <w:p w:rsidR="00474101" w:rsidP="00474101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474101" w:rsidP="00474101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474101" w:rsidP="00F921D3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 удовлетворении исковых требований </w:t>
      </w:r>
      <w:r w:rsidRPr="00447779"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ООО «Экология Т»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447779" w:rsidR="00447779">
        <w:rPr>
          <w:rFonts w:ascii="Times New Roman" w:hAnsi="Times New Roman" w:cs="Times New Roman"/>
          <w:sz w:val="28"/>
          <w:szCs w:val="28"/>
        </w:rPr>
        <w:t xml:space="preserve">Шафикову Вениру Ямалетдиновичу о взыскании задолженности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по оплате коммунальных услуг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обращению с твердыми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коммунальными отходами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на жилое помещение, расположенное по адресу: </w:t>
      </w:r>
      <w:r w:rsidR="004477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Республика Башкортостан, Туймазинский р-н, д. Атык, ул. Центральная, д.1, л/с 210111658031</w:t>
      </w:r>
      <w:r w:rsidR="008F41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за период с 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01.0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.202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31.0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.202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в размере 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4213,30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руб., пени в размере </w:t>
      </w:r>
      <w:r w:rsidR="00447779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1380,71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руб., расходы по уплате государственной пошлины в размере 4000,00 руб., 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 всего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4777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9594,01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  <w:t>. – отказать в полном объёме.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 деле, их представители не присутствовали в судебном заседании.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D83B37" w:rsidRPr="00963911" w:rsidP="00CA673A">
      <w:pPr>
        <w:pStyle w:val="BodyTextIndent"/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 w:rsidR="0044777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</w:t>
      </w:r>
      <w:r w:rsidR="00654DC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города окружного значения Нижневартовска ХМАО - Югры.</w:t>
      </w:r>
    </w:p>
    <w:p w:rsidR="00963911" w:rsidP="00CA673A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7779" w:rsidRPr="00447779" w:rsidP="00447779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447779" w:rsidRPr="00447779" w:rsidP="00447779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7779">
        <w:rPr>
          <w:rFonts w:ascii="Times New Roman" w:hAnsi="Times New Roman" w:cs="Times New Roman"/>
          <w:sz w:val="28"/>
          <w:szCs w:val="28"/>
        </w:rPr>
        <w:t>Мирово</w:t>
      </w:r>
      <w:r w:rsidRPr="00447779">
        <w:rPr>
          <w:rFonts w:ascii="Times New Roman" w:hAnsi="Times New Roman" w:cs="Times New Roman"/>
          <w:sz w:val="28"/>
          <w:szCs w:val="28"/>
        </w:rPr>
        <w:t>й судья</w:t>
      </w:r>
      <w:r w:rsidRPr="00447779">
        <w:rPr>
          <w:rFonts w:ascii="Times New Roman" w:hAnsi="Times New Roman" w:cs="Times New Roman"/>
          <w:sz w:val="28"/>
          <w:szCs w:val="28"/>
        </w:rPr>
        <w:tab/>
      </w:r>
      <w:r w:rsidRPr="00447779">
        <w:rPr>
          <w:rFonts w:ascii="Times New Roman" w:hAnsi="Times New Roman" w:cs="Times New Roman"/>
          <w:sz w:val="28"/>
          <w:szCs w:val="28"/>
        </w:rPr>
        <w:tab/>
      </w:r>
      <w:r w:rsidRPr="00447779">
        <w:rPr>
          <w:rFonts w:ascii="Times New Roman" w:hAnsi="Times New Roman" w:cs="Times New Roman"/>
          <w:sz w:val="28"/>
          <w:szCs w:val="28"/>
        </w:rPr>
        <w:tab/>
      </w:r>
      <w:r w:rsidRPr="00447779">
        <w:rPr>
          <w:rFonts w:ascii="Times New Roman" w:hAnsi="Times New Roman" w:cs="Times New Roman"/>
          <w:sz w:val="28"/>
          <w:szCs w:val="28"/>
        </w:rPr>
        <w:tab/>
      </w:r>
      <w:r w:rsidRPr="00447779">
        <w:rPr>
          <w:rFonts w:ascii="Times New Roman" w:hAnsi="Times New Roman" w:cs="Times New Roman"/>
          <w:sz w:val="28"/>
          <w:szCs w:val="28"/>
        </w:rPr>
        <w:tab/>
      </w:r>
      <w:r w:rsidRPr="00447779">
        <w:rPr>
          <w:rFonts w:ascii="Times New Roman" w:hAnsi="Times New Roman" w:cs="Times New Roman"/>
          <w:sz w:val="28"/>
          <w:szCs w:val="28"/>
        </w:rPr>
        <w:tab/>
      </w:r>
      <w:r w:rsidRPr="00447779">
        <w:rPr>
          <w:rFonts w:ascii="Times New Roman" w:hAnsi="Times New Roman" w:cs="Times New Roman"/>
          <w:sz w:val="28"/>
          <w:szCs w:val="28"/>
        </w:rPr>
        <w:tab/>
      </w:r>
      <w:r w:rsidRPr="00447779">
        <w:rPr>
          <w:rFonts w:ascii="Times New Roman" w:hAnsi="Times New Roman" w:cs="Times New Roman"/>
          <w:sz w:val="28"/>
          <w:szCs w:val="28"/>
        </w:rPr>
        <w:tab/>
        <w:t xml:space="preserve">Г.Р. Исхакова </w:t>
      </w:r>
    </w:p>
    <w:p w:rsidR="00CC44C8" w:rsidRPr="00F921D3" w:rsidP="00447779">
      <w:pPr>
        <w:widowControl w:val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F921D3">
        <w:rPr>
          <w:rFonts w:ascii="Times New Roman" w:hAnsi="Times New Roman" w:cs="Times New Roman"/>
          <w:sz w:val="20"/>
          <w:szCs w:val="20"/>
        </w:rPr>
        <w:t>Подлинник решения находится в материалах гражданского дела № 2-2882-2107/2026 мирового судьи судебного участка № 7 Нижневартовского судебного района города окружного значения Нижневартовска Ханты-Мансийского автономного округа</w:t>
      </w:r>
      <w:r w:rsidRPr="00F921D3">
        <w:rPr>
          <w:rFonts w:ascii="Times New Roman" w:hAnsi="Times New Roman" w:cs="Times New Roman"/>
          <w:sz w:val="20"/>
          <w:szCs w:val="20"/>
        </w:rPr>
        <w:t>-Югры</w:t>
      </w:r>
    </w:p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37"/>
    <w:rsid w:val="00221D53"/>
    <w:rsid w:val="002F5E8A"/>
    <w:rsid w:val="0040264B"/>
    <w:rsid w:val="00447779"/>
    <w:rsid w:val="00474101"/>
    <w:rsid w:val="00491EAD"/>
    <w:rsid w:val="00654DC0"/>
    <w:rsid w:val="007B37A2"/>
    <w:rsid w:val="008F4143"/>
    <w:rsid w:val="00963911"/>
    <w:rsid w:val="00C31EF8"/>
    <w:rsid w:val="00C573CA"/>
    <w:rsid w:val="00C75CC2"/>
    <w:rsid w:val="00C9694F"/>
    <w:rsid w:val="00CA673A"/>
    <w:rsid w:val="00CC44C8"/>
    <w:rsid w:val="00D83B37"/>
    <w:rsid w:val="00E77320"/>
    <w:rsid w:val="00F921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99C872-2E05-4626-9893-DCA1771F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B37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B37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D83B37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6391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639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